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Департамент освіти і науки Київської обласної державної адміністрації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 xml:space="preserve">КНЗ КОР </w:t>
      </w:r>
      <w:r>
        <w:rPr>
          <w:rFonts w:cs="Times New Roman" w:ascii="Times New Roman" w:hAnsi="Times New Roman"/>
          <w:sz w:val="20"/>
          <w:szCs w:val="24"/>
          <w:lang w:val="ru-RU"/>
        </w:rPr>
        <w:t>«К</w:t>
      </w:r>
      <w:r>
        <w:rPr>
          <w:rFonts w:cs="Times New Roman" w:ascii="Times New Roman" w:hAnsi="Times New Roman"/>
          <w:sz w:val="20"/>
          <w:szCs w:val="24"/>
        </w:rPr>
        <w:t>иївський обласний інститут післядипломної освіти</w:t>
      </w:r>
      <w:r>
        <w:rPr>
          <w:rFonts w:cs="Times New Roman" w:ascii="Times New Roman" w:hAnsi="Times New Roman"/>
          <w:sz w:val="20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0"/>
          <w:szCs w:val="24"/>
        </w:rPr>
        <w:t xml:space="preserve"> педагогічних кадрів»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  <w:t>Опорний навчальний заклад – Путрівський навчально-виховний комплекс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  <w:t>«гімназія – загальноосвітня школа І-ІІІ ст. – дошкільний навчальний заклад»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  <w:t>Васильківського району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>Обласний майстер-клас</w:t>
      </w:r>
    </w:p>
    <w:p>
      <w:pPr>
        <w:pStyle w:val="Normal"/>
        <w:jc w:val="center"/>
        <w:rPr>
          <w:rFonts w:ascii="Times New Roman" w:hAnsi="Times New Roman" w:cs="Times New Roman"/>
          <w:bCs/>
          <w:sz w:val="28"/>
        </w:rPr>
      </w:pPr>
      <w:r>
        <w:rPr>
          <w:rFonts w:cs="Times New Roman" w:ascii="Times New Roman" w:hAnsi="Times New Roman"/>
          <w:bCs/>
          <w:sz w:val="28"/>
        </w:rPr>
        <w:t>для вчителів української мови та літератури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6"/>
        </w:rPr>
      </w:pPr>
      <w:r>
        <w:rPr>
          <w:rFonts w:cs="Times New Roman" w:ascii="Times New Roman" w:hAnsi="Times New Roman"/>
          <w:b/>
          <w:bCs/>
          <w:sz w:val="36"/>
        </w:rPr>
        <w:t>«</w:t>
      </w:r>
      <w:r>
        <w:rPr>
          <w:rFonts w:cs="Times New Roman" w:ascii="Times New Roman" w:hAnsi="Times New Roman"/>
          <w:b/>
          <w:bCs/>
          <w:i/>
          <w:sz w:val="36"/>
        </w:rPr>
        <w:t>Інноваційні форми проведення занять з української мови і літератури: квест, кейс-уроки, сторітелінг</w:t>
      </w:r>
      <w:r>
        <w:rPr>
          <w:rFonts w:cs="Times New Roman" w:ascii="Times New Roman" w:hAnsi="Times New Roman"/>
          <w:b/>
          <w:bCs/>
          <w:sz w:val="36"/>
        </w:rPr>
        <w:t>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tbl>
      <w:tblPr>
        <w:tblStyle w:val="a3"/>
        <w:tblW w:w="632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65"/>
        <w:gridCol w:w="2061"/>
      </w:tblGrid>
      <w:tr>
        <w:trPr/>
        <w:tc>
          <w:tcPr>
            <w:tcW w:w="42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Керівник: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lang w:val="uk-UA"/>
              </w:rPr>
              <w:t>Адамчук Євгенія Геннадіївна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Вчитель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української мови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та літератури</w:t>
            </w:r>
            <w:r>
              <w:rPr>
                <w:rFonts w:cs="Times New Roman" w:ascii="Times New Roman" w:hAnsi="Times New Roman"/>
                <w:lang w:val="uk-UA"/>
              </w:rPr>
              <w:t xml:space="preserve"> ОНЗ-Путрівський НВК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«гімназія – ЗОШ І-ІІІ ст. – ДНЗ»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Васильківського району Київської області,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старший учитель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drawing>
                <wp:inline distT="0" distB="0" distL="0" distR="0">
                  <wp:extent cx="950595" cy="126365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126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2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/>
        <w:tc>
          <w:tcPr>
            <w:tcW w:w="42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 xml:space="preserve">Координатор: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lang w:val="uk-UA"/>
              </w:rPr>
              <w:t>Лященко Оксана Борисівна,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lang w:val="uk-UA"/>
              </w:rPr>
              <w:t>методист відділу української мови і літератури та зарубіжної літератури</w:t>
            </w:r>
            <w:r>
              <w:rPr>
                <w:rFonts w:cs="Times New Roman" w:ascii="Times New Roman" w:hAnsi="Times New Roman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lang w:val="uk-UA"/>
              </w:rPr>
              <w:t>КНЗ Київської обласної ради «Київський обласний інститут післядипломної освіти педагогічних кадрів»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lang w:val="uk-UA"/>
              </w:rPr>
              <w:drawing>
                <wp:inline distT="0" distB="0" distL="0" distR="0">
                  <wp:extent cx="934720" cy="1238885"/>
                  <wp:effectExtent l="0" t="0" r="0" b="0"/>
                  <wp:docPr id="2" name="Рисунок 1" descr="https://www.kristti.com.ua/wp-content/uploads/2015/09/IMG_20170907_092906.jpg.pagespeed.ce.E2f1cv44n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https://www.kristti.com.ua/wp-content/uploads/2015/09/IMG_20170907_092906.jpg.pagespeed.ce.E2f1cv44n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23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  <w:t>Заняття 1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Дата проведення: </w:t>
      </w:r>
      <w:r>
        <w:rPr>
          <w:rFonts w:cs="Times New Roman" w:ascii="Times New Roman" w:hAnsi="Times New Roman"/>
          <w:sz w:val="28"/>
          <w:szCs w:val="28"/>
        </w:rPr>
        <w:t>група 1 – 30.10.2019р., група 2 – 14.11.2019р.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заняття</w:t>
      </w:r>
      <w:r>
        <w:rPr>
          <w:rFonts w:cs="Times New Roman" w:ascii="Times New Roman" w:hAnsi="Times New Roman"/>
          <w:sz w:val="28"/>
          <w:szCs w:val="28"/>
        </w:rPr>
        <w:t>: «Інноваційні форми проведення занять. Квест як інноваційна форма заняття з української мови та літератури»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  <w:t>Заняття 2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Дата проведення: </w:t>
      </w:r>
      <w:r>
        <w:rPr>
          <w:rFonts w:cs="Times New Roman" w:ascii="Times New Roman" w:hAnsi="Times New Roman"/>
          <w:sz w:val="28"/>
          <w:szCs w:val="28"/>
        </w:rPr>
        <w:t>група 1 – 09.01.2020р., група 2 – 23.01.2019р.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заняття</w:t>
      </w:r>
      <w:r>
        <w:rPr>
          <w:rFonts w:cs="Times New Roman" w:ascii="Times New Roman" w:hAnsi="Times New Roman"/>
          <w:sz w:val="28"/>
          <w:szCs w:val="28"/>
        </w:rPr>
        <w:t>: «Кейс-уроки та сторітелінг як інноваційна форма навчального заняття»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28"/>
        </w:rPr>
      </w:pPr>
      <w:r>
        <w:rPr>
          <w:rFonts w:cs="Times New Roman" w:ascii="Times New Roman" w:hAnsi="Times New Roman"/>
          <w:b/>
          <w:sz w:val="40"/>
          <w:szCs w:val="28"/>
        </w:rPr>
        <w:t>Заняття 3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Дата проведення: </w:t>
      </w:r>
      <w:r>
        <w:rPr>
          <w:rFonts w:cs="Times New Roman" w:ascii="Times New Roman" w:hAnsi="Times New Roman"/>
          <w:sz w:val="28"/>
          <w:szCs w:val="28"/>
        </w:rPr>
        <w:t>група 1 – 26.03.2020 р., група 2 – 09.04.2019р.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заняття</w:t>
      </w:r>
      <w:r>
        <w:rPr>
          <w:rFonts w:cs="Times New Roman" w:ascii="Times New Roman" w:hAnsi="Times New Roman"/>
          <w:sz w:val="28"/>
          <w:szCs w:val="28"/>
        </w:rPr>
        <w:t>: «Інноваційні форми проведення занять: обмін досвідом»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/>
        <w:ind w:left="142" w:right="23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проведення заняття № 1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обласного майстер-класу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2127" w:hanging="2127"/>
        <w:rPr>
          <w:rFonts w:ascii="Times New Roman" w:hAnsi="Times New Roman" w:cs="Times New Roman"/>
          <w:i/>
          <w:i/>
          <w:sz w:val="24"/>
          <w:szCs w:val="28"/>
          <w:lang w:val="ru-RU"/>
        </w:rPr>
      </w:pPr>
      <w:r>
        <w:rPr>
          <w:rFonts w:cs="Times New Roman" w:ascii="Times New Roman" w:hAnsi="Times New Roman"/>
          <w:b/>
          <w:i/>
          <w:sz w:val="24"/>
          <w:szCs w:val="28"/>
        </w:rPr>
        <w:t>Тема заняття:</w:t>
      </w:r>
      <w:r>
        <w:rPr>
          <w:rFonts w:cs="Times New Roman" w:ascii="Times New Roman" w:hAnsi="Times New Roman"/>
          <w:i/>
          <w:sz w:val="24"/>
          <w:szCs w:val="28"/>
        </w:rPr>
        <w:tab/>
        <w:t xml:space="preserve"> </w:t>
      </w:r>
      <w:r>
        <w:rPr>
          <w:rFonts w:cs="Times New Roman" w:ascii="Times New Roman" w:hAnsi="Times New Roman"/>
          <w:i/>
          <w:sz w:val="24"/>
          <w:szCs w:val="28"/>
          <w:lang w:val="ru-RU"/>
        </w:rPr>
        <w:t>«</w:t>
      </w:r>
      <w:r>
        <w:rPr>
          <w:rFonts w:cs="Times New Roman" w:ascii="Times New Roman" w:hAnsi="Times New Roman"/>
          <w:sz w:val="24"/>
          <w:szCs w:val="28"/>
        </w:rPr>
        <w:t>Інноваційні форми проведення занять. Квести як форма занять з української мови та літератури</w:t>
      </w:r>
      <w:r>
        <w:rPr>
          <w:rFonts w:cs="Times New Roman" w:ascii="Times New Roman" w:hAnsi="Times New Roman"/>
          <w:i/>
          <w:sz w:val="24"/>
          <w:szCs w:val="28"/>
          <w:lang w:val="ru-RU"/>
        </w:rPr>
        <w:t>».</w:t>
      </w:r>
    </w:p>
    <w:p>
      <w:pPr>
        <w:pStyle w:val="Normal"/>
        <w:ind w:left="2127" w:hanging="2127"/>
        <w:rPr>
          <w:rFonts w:ascii="Times New Roman" w:hAnsi="Times New Roman" w:cs="Times New Roman"/>
          <w:i/>
          <w:i/>
          <w:sz w:val="24"/>
          <w:szCs w:val="28"/>
          <w:lang w:val="ru-RU"/>
        </w:rPr>
      </w:pPr>
      <w:r>
        <w:rPr>
          <w:rFonts w:cs="Times New Roman" w:ascii="Times New Roman" w:hAnsi="Times New Roman"/>
          <w:b/>
          <w:i/>
          <w:sz w:val="24"/>
          <w:szCs w:val="28"/>
        </w:rPr>
        <w:t>Дата проведення:</w:t>
      </w:r>
      <w:r>
        <w:rPr>
          <w:rFonts w:cs="Times New Roman" w:ascii="Times New Roman" w:hAnsi="Times New Roman"/>
          <w:i/>
          <w:sz w:val="24"/>
          <w:szCs w:val="28"/>
        </w:rPr>
        <w:tab/>
        <w:t xml:space="preserve"> </w:t>
      </w:r>
      <w:r>
        <w:rPr>
          <w:rFonts w:cs="Times New Roman" w:ascii="Times New Roman" w:hAnsi="Times New Roman"/>
          <w:sz w:val="24"/>
          <w:szCs w:val="28"/>
        </w:rPr>
        <w:t>30 жовтня 2019 р., 14 листопада 2019 р.</w:t>
      </w:r>
    </w:p>
    <w:p>
      <w:pPr>
        <w:pStyle w:val="Normal"/>
        <w:ind w:left="2127" w:right="-172" w:hanging="2127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b/>
          <w:i/>
          <w:sz w:val="24"/>
          <w:szCs w:val="28"/>
        </w:rPr>
        <w:t>Місце проведення:</w:t>
      </w:r>
      <w:r>
        <w:rPr>
          <w:rFonts w:cs="Times New Roman" w:ascii="Times New Roman" w:hAnsi="Times New Roman"/>
          <w:i/>
          <w:sz w:val="24"/>
          <w:szCs w:val="28"/>
        </w:rPr>
        <w:tab/>
      </w:r>
      <w:r>
        <w:rPr>
          <w:rFonts w:cs="Times New Roman" w:ascii="Times New Roman" w:hAnsi="Times New Roman"/>
          <w:sz w:val="24"/>
          <w:szCs w:val="28"/>
        </w:rPr>
        <w:t>ОНЗ–Путрівський НВК, с.Путрівка, вул.Путрівська,156</w:t>
      </w:r>
    </w:p>
    <w:p>
      <w:pPr>
        <w:pStyle w:val="Normal"/>
        <w:ind w:left="2127" w:right="-172" w:hanging="2127"/>
        <w:rPr>
          <w:rFonts w:ascii="Times New Roman" w:hAnsi="Times New Roman" w:cs="Times New Roman"/>
          <w:i/>
          <w:i/>
          <w:sz w:val="24"/>
          <w:szCs w:val="28"/>
        </w:rPr>
      </w:pPr>
      <w:r>
        <w:rPr>
          <w:rFonts w:cs="Times New Roman" w:ascii="Times New Roman" w:hAnsi="Times New Roman"/>
          <w:b/>
          <w:i/>
          <w:sz w:val="24"/>
          <w:szCs w:val="28"/>
        </w:rPr>
        <w:tab/>
      </w:r>
      <w:r>
        <w:rPr>
          <w:rFonts w:cs="Times New Roman" w:ascii="Times New Roman" w:hAnsi="Times New Roman"/>
          <w:sz w:val="24"/>
        </w:rPr>
        <w:t>КНЗ Київської обласної ради «Київський обласний інститут післядипломної освіти педагогічних кадрів»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84"/>
        <w:gridCol w:w="8362"/>
      </w:tblGrid>
      <w:tr>
        <w:trPr/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0-10.30</w:t>
            </w:r>
          </w:p>
        </w:tc>
        <w:tc>
          <w:tcPr>
            <w:tcW w:w="836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Заїзд та реєстрація слухачів. Вступне анкетування слухачів.</w:t>
            </w:r>
          </w:p>
        </w:tc>
      </w:tr>
      <w:tr>
        <w:trPr/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10.30-10.45</w:t>
            </w:r>
          </w:p>
        </w:tc>
        <w:tc>
          <w:tcPr>
            <w:tcW w:w="836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Привітання слухачів. Організація та зміст діяльності обласного майстер-класу з проблеми «</w:t>
            </w:r>
            <w:r>
              <w:rPr>
                <w:rFonts w:cs="Times New Roman" w:ascii="Times New Roman" w:hAnsi="Times New Roman"/>
                <w:bCs/>
                <w:sz w:val="24"/>
                <w:szCs w:val="28"/>
                <w:lang w:val="uk-UA"/>
              </w:rPr>
              <w:t>Інноваційні форми проведення занять з української мови і літератури: квести, кейс-уроки, сторітелінг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>
        <w:trPr/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10.45-11.15</w:t>
            </w:r>
          </w:p>
        </w:tc>
        <w:tc>
          <w:tcPr>
            <w:tcW w:w="836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Психолого-педагогічний тренінг «Будьмо знайомі».</w:t>
            </w:r>
          </w:p>
        </w:tc>
      </w:tr>
      <w:tr>
        <w:trPr/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11.15-12.00</w:t>
            </w:r>
          </w:p>
        </w:tc>
        <w:tc>
          <w:tcPr>
            <w:tcW w:w="836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Теоретичний блок: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інноваційні форми проведення заняття з української мови та літератури; особливості квесту.</w:t>
            </w:r>
          </w:p>
        </w:tc>
      </w:tr>
      <w:tr>
        <w:trPr/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836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Практичний блок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: особливості складання та проведення квесту; складання завдань для квесту (у групах).</w:t>
            </w:r>
          </w:p>
        </w:tc>
      </w:tr>
      <w:tr>
        <w:trPr/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13.00-13.30</w:t>
            </w:r>
          </w:p>
        </w:tc>
        <w:tc>
          <w:tcPr>
            <w:tcW w:w="836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Майстер-клас в режимі «Обмін досвідом»</w:t>
            </w:r>
          </w:p>
        </w:tc>
      </w:tr>
      <w:tr>
        <w:trPr/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13.30-14.00</w:t>
            </w:r>
          </w:p>
        </w:tc>
        <w:tc>
          <w:tcPr>
            <w:tcW w:w="836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Підсумки роботи учасників майстер-класу. Індивідуальні консультації для слухачів</w:t>
            </w:r>
          </w:p>
        </w:tc>
      </w:tr>
      <w:tr>
        <w:trPr/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836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Від’їзд слухачів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Творче домашнє завдання слухачам: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підготувати розробку завдань для квесту (1 з мови, 1 з літератури).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Квест – тривалий цілеспрямований пошук, пов’язаний із пригодами та розслідуваннями…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3175" distL="0" distR="5080">
            <wp:extent cx="4300855" cy="3959860"/>
            <wp:effectExtent l="0" t="0" r="0" b="0"/>
            <wp:docPr id="3" name="Рисунок 3" descr="Результат пошуку зображень за запитом &quot;квес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Результат пошуку зображень за запитом &quot;квест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Контактні телефони: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(067) 318-66-00 – Адамчук Євгенія Геннадіївна (керівник майстер-класу)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02e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102e6"/>
    <w:rPr>
      <w:rFonts w:ascii="Tahoma" w:hAnsi="Tahoma" w:cs="Tahoma"/>
      <w:sz w:val="16"/>
      <w:szCs w:val="16"/>
      <w:lang w:val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2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02e6"/>
    <w:pPr>
      <w:spacing w:after="0" w:line="240" w:lineRule="auto"/>
    </w:pPr>
    <w:rPr>
      <w:lang w:val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LibreOffice/6.0.7.3$Linux_X86_64 LibreOffice_project/00m0$Build-3</Application>
  <Pages>3</Pages>
  <Words>329</Words>
  <Characters>2442</Characters>
  <CharactersWithSpaces>2741</CharactersWithSpaces>
  <Paragraphs>54</Paragraphs>
  <Company>oem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2019-11-03T16:05:00Z</dcterms:created>
  <dc:creator>oem</dc:creator>
  <dc:description/>
  <dc:language>ru-RU</dc:language>
  <cp:lastModifiedBy/>
  <dcterms:modified xsi:type="dcterms:W3CDTF">2019-11-28T22:41:21Z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